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1E9C9A1C" w:rsidR="00B83123" w:rsidRPr="00871B38" w:rsidRDefault="005C666B"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C666B">
              <w:rPr>
                <w:rFonts w:asciiTheme="minorEastAsia" w:eastAsiaTheme="minorEastAsia" w:hAnsiTheme="minorEastAsia" w:hint="eastAsia"/>
                <w:color w:val="auto"/>
              </w:rPr>
              <w:t>自動ガラス封入装置</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16BF3BA1" w:rsidR="00DC4FB6" w:rsidRDefault="005C666B" w:rsidP="008D14D1">
            <w:pPr>
              <w:suppressAutoHyphens/>
              <w:kinsoku w:val="0"/>
              <w:wordWrap w:val="0"/>
              <w:autoSpaceDE w:val="0"/>
              <w:autoSpaceDN w:val="0"/>
              <w:spacing w:line="276" w:lineRule="exact"/>
              <w:jc w:val="left"/>
              <w:rPr>
                <w:rFonts w:ascii="ＭＳ 明朝" w:cs="Times New Roman"/>
              </w:rPr>
            </w:pPr>
            <w:r w:rsidRPr="005C666B">
              <w:rPr>
                <w:rFonts w:asciiTheme="minorEastAsia" w:eastAsiaTheme="minorEastAsia" w:hAnsiTheme="minorEastAsia" w:hint="eastAsia"/>
                <w:color w:val="auto"/>
              </w:rPr>
              <w:t>自動ガラス封入装置</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2F21439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5C666B" w:rsidRPr="005C666B">
        <w:rPr>
          <w:rFonts w:asciiTheme="minorEastAsia" w:eastAsiaTheme="minorEastAsia" w:hAnsiTheme="minorEastAsia" w:hint="eastAsia"/>
          <w:color w:val="auto"/>
        </w:rPr>
        <w:t>自動ガラス封入装置</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18BD2F29" w:rsidR="00DC4FB6" w:rsidRPr="00E519CE" w:rsidRDefault="005C666B" w:rsidP="008D14D1">
            <w:pPr>
              <w:suppressAutoHyphens/>
              <w:kinsoku w:val="0"/>
              <w:wordWrap w:val="0"/>
              <w:autoSpaceDE w:val="0"/>
              <w:autoSpaceDN w:val="0"/>
              <w:spacing w:line="328" w:lineRule="exact"/>
              <w:jc w:val="left"/>
              <w:rPr>
                <w:rFonts w:ascii="ＭＳ 明朝" w:cs="Times New Roman"/>
              </w:rPr>
            </w:pPr>
            <w:r w:rsidRPr="005C666B">
              <w:rPr>
                <w:rFonts w:asciiTheme="minorEastAsia" w:eastAsiaTheme="minorEastAsia" w:hAnsiTheme="minorEastAsia" w:hint="eastAsia"/>
                <w:color w:val="auto"/>
              </w:rPr>
              <w:t>自動ガラス封入装置</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35A5105E"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5C666B" w:rsidRPr="005C666B">
        <w:rPr>
          <w:rFonts w:asciiTheme="minorEastAsia" w:eastAsiaTheme="minorEastAsia" w:hAnsiTheme="minorEastAsia" w:hint="eastAsia"/>
          <w:color w:val="auto"/>
        </w:rPr>
        <w:t>自動ガラス封入装置</w:t>
      </w:r>
      <w:r w:rsidR="00B83B9B">
        <w:rPr>
          <w:rFonts w:asciiTheme="minorEastAsia" w:eastAsiaTheme="minorEastAsia" w:hAnsiTheme="minorEastAsia" w:hint="eastAsia"/>
          <w:color w:val="auto"/>
        </w:rPr>
        <w:t>一式</w:t>
      </w:r>
    </w:p>
    <w:p w14:paraId="7306FD0A" w14:textId="46A676E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8E61C7">
        <w:rPr>
          <w:rFonts w:hint="eastAsia"/>
        </w:rPr>
        <w:t xml:space="preserve">　</w:t>
      </w:r>
      <w:r w:rsidR="005C666B">
        <w:rPr>
          <w:rFonts w:hint="eastAsia"/>
        </w:rPr>
        <w:t>病理</w:t>
      </w:r>
      <w:r w:rsidR="008E61C7">
        <w:rPr>
          <w:rFonts w:hint="eastAsia"/>
        </w:rPr>
        <w:t>部</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AC1C05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5C666B" w:rsidRPr="005C666B">
        <w:rPr>
          <w:rFonts w:asciiTheme="minorEastAsia" w:eastAsiaTheme="minorEastAsia" w:hAnsiTheme="minorEastAsia" w:hint="eastAsia"/>
          <w:color w:val="auto"/>
        </w:rPr>
        <w:t>自動ガラス封入装置</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A3FB3"/>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C666B"/>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61C7"/>
    <w:rsid w:val="008E7E8A"/>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430B"/>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3</cp:revision>
  <cp:lastPrinted>2024-01-21T02:38:00Z</cp:lastPrinted>
  <dcterms:created xsi:type="dcterms:W3CDTF">2024-01-21T02:37:00Z</dcterms:created>
  <dcterms:modified xsi:type="dcterms:W3CDTF">2024-01-21T02:38:00Z</dcterms:modified>
</cp:coreProperties>
</file>