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2540CC">
        <w:tc>
          <w:tcPr>
            <w:tcW w:w="1695" w:type="dxa"/>
            <w:tcBorders>
              <w:top w:val="single" w:sz="4" w:space="0" w:color="000000"/>
              <w:left w:val="single" w:sz="4" w:space="0" w:color="000000"/>
              <w:bottom w:val="single" w:sz="4" w:space="0" w:color="000000"/>
              <w:right w:val="single" w:sz="4" w:space="0" w:color="000000"/>
            </w:tcBorders>
            <w:vAlign w:val="center"/>
          </w:tcPr>
          <w:p w14:paraId="28C9087A" w14:textId="77777777" w:rsidR="00DC4FB6" w:rsidRDefault="00DC4FB6" w:rsidP="002540CC">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7874A386"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7209A8">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2540CC">
              <w:rPr>
                <w:rFonts w:asciiTheme="minorEastAsia" w:eastAsiaTheme="minorEastAsia" w:hAnsiTheme="minorEastAsia" w:hint="eastAsia"/>
                <w:color w:val="auto"/>
              </w:rPr>
              <w:t>１２</w:t>
            </w:r>
            <w:r>
              <w:rPr>
                <w:rFonts w:asciiTheme="minorEastAsia" w:eastAsiaTheme="minorEastAsia" w:hAnsiTheme="minorEastAsia" w:hint="eastAsia"/>
                <w:color w:val="auto"/>
              </w:rPr>
              <w:t>月</w:t>
            </w:r>
            <w:r w:rsidR="00D5490D">
              <w:rPr>
                <w:rFonts w:asciiTheme="minorEastAsia" w:eastAsiaTheme="minorEastAsia" w:hAnsiTheme="minorEastAsia" w:hint="eastAsia"/>
                <w:color w:val="auto"/>
              </w:rPr>
              <w:t>１１</w:t>
            </w:r>
            <w:r>
              <w:rPr>
                <w:rFonts w:asciiTheme="minorEastAsia" w:eastAsiaTheme="minorEastAsia" w:hAnsiTheme="minorEastAsia" w:hint="eastAsia"/>
                <w:color w:val="auto"/>
              </w:rPr>
              <w:t>日公告</w:t>
            </w:r>
          </w:p>
          <w:p w14:paraId="795F2468" w14:textId="110A03F3" w:rsidR="00B83123" w:rsidRPr="00871B38" w:rsidRDefault="002540CC"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hAnsiTheme="minorEastAsia" w:hint="eastAsia"/>
              </w:rPr>
              <w:t>文書管理システム「</w:t>
            </w:r>
            <w:proofErr w:type="spellStart"/>
            <w:r>
              <w:rPr>
                <w:rFonts w:asciiTheme="minorEastAsia" w:hAnsiTheme="minorEastAsia" w:hint="eastAsia"/>
              </w:rPr>
              <w:t>L</w:t>
            </w:r>
            <w:r>
              <w:rPr>
                <w:rFonts w:asciiTheme="minorEastAsia" w:hAnsiTheme="minorEastAsia"/>
              </w:rPr>
              <w:t>ab’Q</w:t>
            </w:r>
            <w:proofErr w:type="spellEnd"/>
            <w:r>
              <w:rPr>
                <w:rFonts w:asciiTheme="minorEastAsia" w:hAnsiTheme="minorEastAsia" w:hint="eastAsia"/>
              </w:rPr>
              <w:t>」</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2540CC">
        <w:trPr>
          <w:trHeight w:val="7876"/>
        </w:trPr>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5B2810" w14:paraId="1AF8A698" w14:textId="77777777" w:rsidTr="002540CC">
        <w:tc>
          <w:tcPr>
            <w:tcW w:w="1695" w:type="dxa"/>
            <w:tcBorders>
              <w:top w:val="single" w:sz="4" w:space="0" w:color="000000"/>
              <w:left w:val="single" w:sz="4" w:space="0" w:color="000000"/>
              <w:bottom w:val="single" w:sz="4" w:space="0" w:color="000000"/>
              <w:right w:val="single" w:sz="4" w:space="0" w:color="000000"/>
            </w:tcBorders>
            <w:vAlign w:val="center"/>
          </w:tcPr>
          <w:p w14:paraId="73726531" w14:textId="77777777" w:rsidR="005B2810" w:rsidRDefault="005B2810" w:rsidP="002540CC">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76D0C5F3" w14:textId="236F7F2C" w:rsidR="005B2810" w:rsidRDefault="005B2810" w:rsidP="005B2810">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令和５年</w:t>
            </w:r>
            <w:r w:rsidR="002540CC">
              <w:rPr>
                <w:rFonts w:asciiTheme="minorEastAsia" w:eastAsiaTheme="minorEastAsia" w:hAnsiTheme="minorEastAsia" w:hint="eastAsia"/>
                <w:color w:val="auto"/>
              </w:rPr>
              <w:t>１２</w:t>
            </w:r>
            <w:r>
              <w:rPr>
                <w:rFonts w:asciiTheme="minorEastAsia" w:eastAsiaTheme="minorEastAsia" w:hAnsiTheme="minorEastAsia" w:hint="eastAsia"/>
                <w:color w:val="auto"/>
              </w:rPr>
              <w:t>月</w:t>
            </w:r>
            <w:r w:rsidR="00D5490D">
              <w:rPr>
                <w:rFonts w:asciiTheme="minorEastAsia" w:eastAsiaTheme="minorEastAsia" w:hAnsiTheme="minorEastAsia" w:hint="eastAsia"/>
                <w:color w:val="auto"/>
              </w:rPr>
              <w:t>１１</w:t>
            </w:r>
            <w:r>
              <w:rPr>
                <w:rFonts w:asciiTheme="minorEastAsia" w:eastAsiaTheme="minorEastAsia" w:hAnsiTheme="minorEastAsia" w:hint="eastAsia"/>
                <w:color w:val="auto"/>
              </w:rPr>
              <w:t>日公告</w:t>
            </w:r>
          </w:p>
          <w:p w14:paraId="6A92C0BB" w14:textId="0A92160C" w:rsidR="005B2810" w:rsidRDefault="002540CC" w:rsidP="005B2810">
            <w:pPr>
              <w:suppressAutoHyphens/>
              <w:kinsoku w:val="0"/>
              <w:wordWrap w:val="0"/>
              <w:autoSpaceDE w:val="0"/>
              <w:autoSpaceDN w:val="0"/>
              <w:spacing w:line="276" w:lineRule="exact"/>
              <w:jc w:val="left"/>
              <w:rPr>
                <w:rFonts w:ascii="ＭＳ 明朝" w:cs="Times New Roman"/>
              </w:rPr>
            </w:pPr>
            <w:r>
              <w:rPr>
                <w:rFonts w:asciiTheme="minorEastAsia" w:hAnsiTheme="minorEastAsia" w:hint="eastAsia"/>
              </w:rPr>
              <w:t>文書管理システム「</w:t>
            </w:r>
            <w:proofErr w:type="spellStart"/>
            <w:r>
              <w:rPr>
                <w:rFonts w:asciiTheme="minorEastAsia" w:hAnsiTheme="minorEastAsia" w:hint="eastAsia"/>
              </w:rPr>
              <w:t>L</w:t>
            </w:r>
            <w:r>
              <w:rPr>
                <w:rFonts w:asciiTheme="minorEastAsia" w:hAnsiTheme="minorEastAsia"/>
              </w:rPr>
              <w:t>ab’Q</w:t>
            </w:r>
            <w:proofErr w:type="spellEnd"/>
            <w:r>
              <w:rPr>
                <w:rFonts w:asciiTheme="minorEastAsia" w:hAnsiTheme="minorEastAsia" w:hint="eastAsia"/>
              </w:rPr>
              <w:t>」</w:t>
            </w:r>
            <w:r w:rsidR="005B2810">
              <w:rPr>
                <w:rFonts w:asciiTheme="minorEastAsia" w:eastAsiaTheme="minorEastAsia" w:hAnsiTheme="minorEastAsia" w:hint="eastAsia"/>
                <w:color w:val="auto"/>
              </w:rPr>
              <w:t>一式</w:t>
            </w:r>
          </w:p>
        </w:tc>
      </w:tr>
      <w:tr w:rsidR="005B2810"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5B2810" w:rsidRDefault="005B2810" w:rsidP="005B2810">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5B2810"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5B2810" w:rsidRDefault="005B2810" w:rsidP="005B2810">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05CB0FCD"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5A29D0B6"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1138BA86"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48586971"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02D1E7D3"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49B73FFA"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161E27C0"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1DE7B7A2"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5D7C953F"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0F767219" w14:textId="77777777" w:rsidR="005B2810" w:rsidRDefault="005B2810" w:rsidP="005B2810">
            <w:pPr>
              <w:suppressAutoHyphens/>
              <w:kinsoku w:val="0"/>
              <w:wordWrap w:val="0"/>
              <w:autoSpaceDE w:val="0"/>
              <w:autoSpaceDN w:val="0"/>
              <w:spacing w:line="276" w:lineRule="exact"/>
              <w:jc w:val="left"/>
              <w:rPr>
                <w:rFonts w:ascii="ＭＳ 明朝" w:cs="Times New Roman"/>
              </w:rPr>
            </w:pPr>
          </w:p>
        </w:tc>
      </w:tr>
      <w:tr w:rsidR="005B2810"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424B4778" w14:textId="77777777" w:rsidR="005B2810" w:rsidRDefault="005B2810" w:rsidP="005B2810">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5B2810" w14:paraId="79B35370" w14:textId="77777777" w:rsidTr="002540CC">
        <w:trPr>
          <w:trHeight w:val="4911"/>
        </w:trPr>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73707A89"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3D19D421"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22EBC14B"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496322C7"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7B39FF89"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7B0D2367"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42141157"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16EA183D"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2DB0A9A3"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6D68A502"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628F32EA"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2AA11825" w14:textId="77777777" w:rsidR="005B2810" w:rsidRDefault="005B2810" w:rsidP="005B2810">
            <w:pPr>
              <w:suppressAutoHyphens/>
              <w:kinsoku w:val="0"/>
              <w:wordWrap w:val="0"/>
              <w:autoSpaceDE w:val="0"/>
              <w:autoSpaceDN w:val="0"/>
              <w:spacing w:line="276" w:lineRule="exact"/>
              <w:jc w:val="left"/>
              <w:rPr>
                <w:rFonts w:ascii="ＭＳ 明朝" w:cs="Times New Roman"/>
              </w:rPr>
            </w:pPr>
          </w:p>
          <w:p w14:paraId="012814D1" w14:textId="77777777" w:rsidR="005B2810" w:rsidRDefault="005B2810" w:rsidP="005B2810">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402576AF"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7209A8">
        <w:rPr>
          <w:rFonts w:hint="eastAsia"/>
          <w:spacing w:val="16"/>
        </w:rPr>
        <w:t>５</w:t>
      </w:r>
      <w:r>
        <w:rPr>
          <w:rFonts w:hint="eastAsia"/>
          <w:spacing w:val="16"/>
        </w:rPr>
        <w:t>年</w:t>
      </w:r>
      <w:r w:rsidR="002540CC">
        <w:rPr>
          <w:rFonts w:hint="eastAsia"/>
          <w:spacing w:val="16"/>
        </w:rPr>
        <w:t>１２</w:t>
      </w:r>
      <w:r>
        <w:rPr>
          <w:spacing w:val="16"/>
        </w:rPr>
        <w:t>月</w:t>
      </w:r>
      <w:r w:rsidR="00D5490D">
        <w:rPr>
          <w:rFonts w:hint="eastAsia"/>
          <w:spacing w:val="16"/>
        </w:rPr>
        <w:t>１１</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2974B745"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2540CC">
        <w:rPr>
          <w:rFonts w:asciiTheme="minorEastAsia" w:eastAsiaTheme="minorEastAsia" w:hAnsiTheme="minorEastAsia" w:hint="eastAsia"/>
          <w:color w:val="auto"/>
        </w:rPr>
        <w:t>文書管理システム「</w:t>
      </w:r>
      <w:proofErr w:type="spellStart"/>
      <w:r w:rsidR="002540CC">
        <w:rPr>
          <w:rFonts w:asciiTheme="minorEastAsia" w:eastAsiaTheme="minorEastAsia" w:hAnsiTheme="minorEastAsia" w:hint="eastAsia"/>
          <w:color w:val="auto"/>
        </w:rPr>
        <w:t>L</w:t>
      </w:r>
      <w:r w:rsidR="002540CC">
        <w:rPr>
          <w:rFonts w:asciiTheme="minorEastAsia" w:eastAsiaTheme="minorEastAsia" w:hAnsiTheme="minorEastAsia"/>
          <w:color w:val="auto"/>
        </w:rPr>
        <w:t>ab’Q</w:t>
      </w:r>
      <w:proofErr w:type="spellEnd"/>
      <w:r w:rsidR="002540CC">
        <w:rPr>
          <w:rFonts w:asciiTheme="minorEastAsia" w:eastAsiaTheme="minorEastAsia" w:hAnsiTheme="minorEastAsia" w:hint="eastAsia"/>
          <w:color w:val="auto"/>
        </w:rPr>
        <w:t>」</w:t>
      </w:r>
      <w:r w:rsidR="001B5E17">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5B2810"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5B2810" w:rsidRDefault="005B2810" w:rsidP="005B281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p w14:paraId="1C8E6E22" w14:textId="77777777" w:rsidR="005B2810" w:rsidRDefault="005B2810" w:rsidP="005B281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27C8CB71" w14:textId="51478CAA" w:rsidR="005B2810" w:rsidRDefault="005B2810" w:rsidP="005B2810">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令和５年</w:t>
            </w:r>
            <w:r w:rsidR="002540CC">
              <w:rPr>
                <w:rFonts w:asciiTheme="minorEastAsia" w:eastAsiaTheme="minorEastAsia" w:hAnsiTheme="minorEastAsia" w:hint="eastAsia"/>
                <w:color w:val="auto"/>
              </w:rPr>
              <w:t>１２</w:t>
            </w:r>
            <w:r>
              <w:rPr>
                <w:rFonts w:asciiTheme="minorEastAsia" w:eastAsiaTheme="minorEastAsia" w:hAnsiTheme="minorEastAsia" w:hint="eastAsia"/>
                <w:color w:val="auto"/>
              </w:rPr>
              <w:t>月</w:t>
            </w:r>
            <w:r w:rsidR="00D5490D">
              <w:rPr>
                <w:rFonts w:asciiTheme="minorEastAsia" w:eastAsiaTheme="minorEastAsia" w:hAnsiTheme="minorEastAsia" w:hint="eastAsia"/>
                <w:color w:val="auto"/>
              </w:rPr>
              <w:t>１１</w:t>
            </w:r>
            <w:r>
              <w:rPr>
                <w:rFonts w:asciiTheme="minorEastAsia" w:eastAsiaTheme="minorEastAsia" w:hAnsiTheme="minorEastAsia" w:hint="eastAsia"/>
                <w:color w:val="auto"/>
              </w:rPr>
              <w:t>日公告</w:t>
            </w:r>
          </w:p>
          <w:p w14:paraId="3DA9A754" w14:textId="6C3695F2" w:rsidR="005B2810" w:rsidRPr="00E519CE" w:rsidRDefault="002540CC" w:rsidP="005B2810">
            <w:pPr>
              <w:suppressAutoHyphens/>
              <w:kinsoku w:val="0"/>
              <w:wordWrap w:val="0"/>
              <w:autoSpaceDE w:val="0"/>
              <w:autoSpaceDN w:val="0"/>
              <w:spacing w:line="328" w:lineRule="exact"/>
              <w:jc w:val="left"/>
              <w:rPr>
                <w:rFonts w:ascii="ＭＳ 明朝" w:cs="Times New Roman"/>
              </w:rPr>
            </w:pPr>
            <w:r>
              <w:rPr>
                <w:rFonts w:asciiTheme="minorEastAsia" w:hAnsiTheme="minorEastAsia" w:hint="eastAsia"/>
              </w:rPr>
              <w:t>文書管理システム「</w:t>
            </w:r>
            <w:proofErr w:type="spellStart"/>
            <w:r>
              <w:rPr>
                <w:rFonts w:asciiTheme="minorEastAsia" w:hAnsiTheme="minorEastAsia" w:hint="eastAsia"/>
              </w:rPr>
              <w:t>L</w:t>
            </w:r>
            <w:r>
              <w:rPr>
                <w:rFonts w:asciiTheme="minorEastAsia" w:hAnsiTheme="minorEastAsia"/>
              </w:rPr>
              <w:t>ab’Q</w:t>
            </w:r>
            <w:proofErr w:type="spellEnd"/>
            <w:r>
              <w:rPr>
                <w:rFonts w:asciiTheme="minorEastAsia" w:hAnsiTheme="minorEastAsia" w:hint="eastAsia"/>
              </w:rPr>
              <w:t>」</w:t>
            </w:r>
            <w:r w:rsidR="005B2810">
              <w:rPr>
                <w:rFonts w:asciiTheme="minorEastAsia" w:eastAsiaTheme="minorEastAsia" w:hAnsiTheme="minorEastAsia" w:hint="eastAsia"/>
                <w:color w:val="auto"/>
              </w:rPr>
              <w:t>一式</w:t>
            </w:r>
          </w:p>
        </w:tc>
      </w:tr>
      <w:tr w:rsidR="005B2810"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5B2810" w:rsidRDefault="005B2810" w:rsidP="005B2810">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5B2810" w:rsidRDefault="005B2810" w:rsidP="005B2810">
            <w:pPr>
              <w:suppressAutoHyphens/>
              <w:kinsoku w:val="0"/>
              <w:wordWrap w:val="0"/>
              <w:autoSpaceDE w:val="0"/>
              <w:autoSpaceDN w:val="0"/>
              <w:spacing w:line="328" w:lineRule="exact"/>
              <w:ind w:firstLine="236"/>
              <w:jc w:val="left"/>
              <w:rPr>
                <w:spacing w:val="16"/>
              </w:rPr>
            </w:pPr>
          </w:p>
          <w:p w14:paraId="06E9BB55" w14:textId="77777777" w:rsidR="005B2810" w:rsidRDefault="005B2810" w:rsidP="005B281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5B2810" w:rsidRDefault="005B2810" w:rsidP="005B2810">
            <w:pPr>
              <w:suppressAutoHyphens/>
              <w:kinsoku w:val="0"/>
              <w:wordWrap w:val="0"/>
              <w:autoSpaceDE w:val="0"/>
              <w:autoSpaceDN w:val="0"/>
              <w:spacing w:line="328" w:lineRule="exact"/>
              <w:ind w:firstLine="236"/>
              <w:jc w:val="left"/>
              <w:rPr>
                <w:spacing w:val="16"/>
              </w:rPr>
            </w:pPr>
          </w:p>
          <w:p w14:paraId="3D3D0434" w14:textId="77777777" w:rsidR="005B2810" w:rsidRDefault="005B2810" w:rsidP="005B281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5B2810" w:rsidRDefault="005B2810" w:rsidP="005B2810">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5B2810" w:rsidRPr="00267EF7" w:rsidRDefault="005B2810" w:rsidP="005B2810">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tc>
      </w:tr>
      <w:tr w:rsidR="005B2810" w14:paraId="06B7D6DE" w14:textId="77777777" w:rsidTr="006C79FA">
        <w:tc>
          <w:tcPr>
            <w:tcW w:w="1821" w:type="dxa"/>
            <w:vMerge/>
            <w:tcBorders>
              <w:left w:val="single" w:sz="4" w:space="0" w:color="000000"/>
              <w:right w:val="single" w:sz="4" w:space="0" w:color="000000"/>
            </w:tcBorders>
          </w:tcPr>
          <w:p w14:paraId="05381443" w14:textId="77777777" w:rsidR="005B2810" w:rsidRDefault="005B2810" w:rsidP="005B2810">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5B2810" w:rsidRDefault="005B2810" w:rsidP="005B2810">
            <w:pPr>
              <w:suppressAutoHyphens/>
              <w:kinsoku w:val="0"/>
              <w:wordWrap w:val="0"/>
              <w:autoSpaceDE w:val="0"/>
              <w:autoSpaceDN w:val="0"/>
              <w:spacing w:line="328" w:lineRule="exact"/>
              <w:jc w:val="center"/>
              <w:rPr>
                <w:spacing w:val="32"/>
                <w:sz w:val="32"/>
                <w:szCs w:val="32"/>
              </w:rPr>
            </w:pPr>
          </w:p>
          <w:p w14:paraId="406D87E6" w14:textId="77777777" w:rsidR="005B2810" w:rsidRDefault="005B2810" w:rsidP="005B2810">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5B2810" w:rsidRDefault="005B2810" w:rsidP="005B2810">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2C7F90CE"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34E30AA0"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051B6329"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tc>
      </w:tr>
      <w:tr w:rsidR="005B2810"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5B2810" w:rsidRDefault="005B2810" w:rsidP="005B2810">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5B2810" w:rsidRDefault="005B2810" w:rsidP="005B2810">
            <w:pPr>
              <w:suppressAutoHyphens/>
              <w:kinsoku w:val="0"/>
              <w:wordWrap w:val="0"/>
              <w:autoSpaceDE w:val="0"/>
              <w:autoSpaceDN w:val="0"/>
              <w:spacing w:line="328" w:lineRule="exact"/>
              <w:jc w:val="center"/>
              <w:rPr>
                <w:rFonts w:ascii="ＭＳ 明朝" w:cs="Times New Roman"/>
              </w:rPr>
            </w:pPr>
          </w:p>
          <w:p w14:paraId="3AE2D4BC" w14:textId="77777777" w:rsidR="005B2810" w:rsidRDefault="005B2810" w:rsidP="005B2810">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5B2810" w:rsidRDefault="005B2810" w:rsidP="005B2810">
            <w:pPr>
              <w:suppressAutoHyphens/>
              <w:kinsoku w:val="0"/>
              <w:wordWrap w:val="0"/>
              <w:autoSpaceDE w:val="0"/>
              <w:autoSpaceDN w:val="0"/>
              <w:spacing w:line="328" w:lineRule="exact"/>
              <w:jc w:val="center"/>
              <w:rPr>
                <w:rFonts w:ascii="ＭＳ 明朝" w:cs="Times New Roman"/>
              </w:rPr>
            </w:pPr>
          </w:p>
          <w:p w14:paraId="6B54D698" w14:textId="77777777" w:rsidR="005B2810" w:rsidRDefault="005B2810" w:rsidP="005B2810">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58A20D95"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p w14:paraId="2076477F"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p w14:paraId="74A19A9E"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2C9C9807"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0E810AC1"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07864929"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45B16277"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411B4E64"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4F9B2007"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0D28943F" w14:textId="77777777" w:rsidR="005B2810" w:rsidRDefault="005B2810" w:rsidP="005B2810">
            <w:pPr>
              <w:suppressAutoHyphens/>
              <w:kinsoku w:val="0"/>
              <w:wordWrap w:val="0"/>
              <w:autoSpaceDE w:val="0"/>
              <w:autoSpaceDN w:val="0"/>
              <w:spacing w:line="328" w:lineRule="exact"/>
              <w:jc w:val="left"/>
              <w:rPr>
                <w:rFonts w:ascii="ＭＳ 明朝" w:cs="Times New Roman"/>
              </w:rPr>
            </w:pPr>
          </w:p>
          <w:p w14:paraId="68CBF759" w14:textId="77777777" w:rsidR="005B2810" w:rsidRDefault="005B2810" w:rsidP="005B2810">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7CF47143"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2540CC">
        <w:rPr>
          <w:rFonts w:asciiTheme="minorEastAsia" w:eastAsiaTheme="minorEastAsia" w:hAnsiTheme="minorEastAsia" w:hint="eastAsia"/>
          <w:color w:val="auto"/>
        </w:rPr>
        <w:t>文書管理システム「</w:t>
      </w:r>
      <w:proofErr w:type="spellStart"/>
      <w:r w:rsidR="002540CC">
        <w:rPr>
          <w:rFonts w:asciiTheme="minorEastAsia" w:eastAsiaTheme="minorEastAsia" w:hAnsiTheme="minorEastAsia" w:hint="eastAsia"/>
          <w:color w:val="auto"/>
        </w:rPr>
        <w:t>L</w:t>
      </w:r>
      <w:r w:rsidR="002540CC">
        <w:rPr>
          <w:rFonts w:asciiTheme="minorEastAsia" w:eastAsiaTheme="minorEastAsia" w:hAnsiTheme="minorEastAsia"/>
          <w:color w:val="auto"/>
        </w:rPr>
        <w:t>ab’Q</w:t>
      </w:r>
      <w:proofErr w:type="spellEnd"/>
      <w:r w:rsidR="002540CC">
        <w:rPr>
          <w:rFonts w:asciiTheme="minorEastAsia" w:eastAsiaTheme="minorEastAsia" w:hAnsiTheme="minorEastAsia" w:hint="eastAsia"/>
          <w:color w:val="auto"/>
        </w:rPr>
        <w:t>」</w:t>
      </w:r>
      <w:r w:rsidR="001B5E17">
        <w:rPr>
          <w:rFonts w:asciiTheme="minorEastAsia" w:eastAsiaTheme="minorEastAsia" w:hAnsiTheme="minorEastAsia" w:hint="eastAsia"/>
          <w:color w:val="auto"/>
        </w:rPr>
        <w:t>一式</w:t>
      </w:r>
    </w:p>
    <w:p w14:paraId="7306FD0A" w14:textId="71E2D1E8"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r w:rsidR="002540CC">
        <w:rPr>
          <w:rFonts w:hint="eastAsia"/>
        </w:rPr>
        <w:t>検査部</w:t>
      </w:r>
    </w:p>
    <w:p w14:paraId="6E26708D" w14:textId="7B65242C"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2540CC">
        <w:rPr>
          <w:rFonts w:hint="eastAsia"/>
          <w:color w:val="auto"/>
        </w:rPr>
        <w:t>６</w:t>
      </w:r>
      <w:r w:rsidR="00636D75" w:rsidRPr="00636D75">
        <w:rPr>
          <w:rFonts w:hint="eastAsia"/>
          <w:color w:val="auto"/>
        </w:rPr>
        <w:t>年</w:t>
      </w:r>
      <w:r w:rsidR="002540CC">
        <w:rPr>
          <w:rFonts w:hint="eastAsia"/>
          <w:color w:val="auto"/>
        </w:rPr>
        <w:t>３</w:t>
      </w:r>
      <w:r w:rsidR="00636D75" w:rsidRPr="00636D75">
        <w:rPr>
          <w:rFonts w:hint="eastAsia"/>
          <w:color w:val="auto"/>
        </w:rPr>
        <w:t>月</w:t>
      </w:r>
      <w:r w:rsidR="00D14111">
        <w:rPr>
          <w:rFonts w:hint="eastAsia"/>
          <w:color w:val="auto"/>
        </w:rPr>
        <w:t>３</w:t>
      </w:r>
      <w:r w:rsidR="002540CC">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468C4B5F"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7209A8">
        <w:rPr>
          <w:rFonts w:hint="eastAsia"/>
        </w:rPr>
        <w:t>５</w:t>
      </w:r>
      <w:r w:rsidR="00D95652">
        <w:rPr>
          <w:rFonts w:hint="eastAsia"/>
        </w:rPr>
        <w:t>年</w:t>
      </w:r>
      <w:r w:rsidR="002540CC">
        <w:rPr>
          <w:rFonts w:hint="eastAsia"/>
        </w:rPr>
        <w:t>１２</w:t>
      </w:r>
      <w:r w:rsidR="00D95652">
        <w:rPr>
          <w:rFonts w:hint="eastAsia"/>
        </w:rPr>
        <w:t>月</w:t>
      </w:r>
      <w:r w:rsidR="00124D86">
        <w:rPr>
          <w:rFonts w:hint="eastAsia"/>
        </w:rPr>
        <w:t>２</w:t>
      </w:r>
      <w:r w:rsidR="00D5490D">
        <w:rPr>
          <w:rFonts w:hint="eastAsia"/>
        </w:rPr>
        <w:t>２</w:t>
      </w:r>
      <w:r w:rsidR="00D95652">
        <w:rPr>
          <w:rFonts w:hint="eastAsia"/>
        </w:rPr>
        <w:t>日</w:t>
      </w:r>
      <w:r w:rsidRPr="00761D0C">
        <w:rPr>
          <w:rFonts w:hint="eastAsia"/>
          <w:color w:val="auto"/>
          <w:sz w:val="22"/>
          <w:szCs w:val="22"/>
        </w:rPr>
        <w:t>に執行される「</w:t>
      </w:r>
      <w:r w:rsidR="002540CC">
        <w:rPr>
          <w:rFonts w:asciiTheme="minorEastAsia" w:eastAsiaTheme="minorEastAsia" w:hAnsiTheme="minorEastAsia" w:hint="eastAsia"/>
          <w:color w:val="auto"/>
        </w:rPr>
        <w:t>文書管理システム『</w:t>
      </w:r>
      <w:proofErr w:type="spellStart"/>
      <w:r w:rsidR="002540CC">
        <w:rPr>
          <w:rFonts w:asciiTheme="minorEastAsia" w:eastAsiaTheme="minorEastAsia" w:hAnsiTheme="minorEastAsia" w:hint="eastAsia"/>
          <w:color w:val="auto"/>
        </w:rPr>
        <w:t>L</w:t>
      </w:r>
      <w:r w:rsidR="002540CC">
        <w:rPr>
          <w:rFonts w:asciiTheme="minorEastAsia" w:eastAsiaTheme="minorEastAsia" w:hAnsiTheme="minorEastAsia"/>
          <w:color w:val="auto"/>
        </w:rPr>
        <w:t>ab’Q</w:t>
      </w:r>
      <w:proofErr w:type="spellEnd"/>
      <w:r w:rsidR="002540CC">
        <w:rPr>
          <w:rFonts w:asciiTheme="minorEastAsia" w:eastAsiaTheme="minorEastAsia" w:hAnsiTheme="minorEastAsia" w:hint="eastAsia"/>
          <w:color w:val="auto"/>
        </w:rPr>
        <w:t>』</w:t>
      </w:r>
      <w:r w:rsidR="001B5E17">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2540C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23F11"/>
    <w:rsid w:val="0005673A"/>
    <w:rsid w:val="00082272"/>
    <w:rsid w:val="00096EEC"/>
    <w:rsid w:val="000C3F82"/>
    <w:rsid w:val="000E1982"/>
    <w:rsid w:val="000E69EC"/>
    <w:rsid w:val="0010186E"/>
    <w:rsid w:val="00124D86"/>
    <w:rsid w:val="00125C83"/>
    <w:rsid w:val="001923FC"/>
    <w:rsid w:val="001941ED"/>
    <w:rsid w:val="001A180E"/>
    <w:rsid w:val="001A7196"/>
    <w:rsid w:val="001B5E17"/>
    <w:rsid w:val="001C38FE"/>
    <w:rsid w:val="00204A45"/>
    <w:rsid w:val="00211AD9"/>
    <w:rsid w:val="002132E6"/>
    <w:rsid w:val="002136BA"/>
    <w:rsid w:val="00215A51"/>
    <w:rsid w:val="00220385"/>
    <w:rsid w:val="00220516"/>
    <w:rsid w:val="00223A08"/>
    <w:rsid w:val="002265F9"/>
    <w:rsid w:val="002540CC"/>
    <w:rsid w:val="00260290"/>
    <w:rsid w:val="002629C9"/>
    <w:rsid w:val="00267E20"/>
    <w:rsid w:val="00267EF7"/>
    <w:rsid w:val="0027192D"/>
    <w:rsid w:val="002912E6"/>
    <w:rsid w:val="002B696E"/>
    <w:rsid w:val="002D2872"/>
    <w:rsid w:val="002D5CAE"/>
    <w:rsid w:val="002D79DC"/>
    <w:rsid w:val="00304361"/>
    <w:rsid w:val="00306DCD"/>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841D2"/>
    <w:rsid w:val="00487C9A"/>
    <w:rsid w:val="004A255C"/>
    <w:rsid w:val="004A7551"/>
    <w:rsid w:val="004C19AF"/>
    <w:rsid w:val="005216DD"/>
    <w:rsid w:val="00524196"/>
    <w:rsid w:val="0052736F"/>
    <w:rsid w:val="005415B5"/>
    <w:rsid w:val="00541893"/>
    <w:rsid w:val="00553165"/>
    <w:rsid w:val="00564730"/>
    <w:rsid w:val="005A036C"/>
    <w:rsid w:val="005B2810"/>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A6673"/>
    <w:rsid w:val="008D14D1"/>
    <w:rsid w:val="008D4259"/>
    <w:rsid w:val="008D60A5"/>
    <w:rsid w:val="008E7E8A"/>
    <w:rsid w:val="00904925"/>
    <w:rsid w:val="009254E1"/>
    <w:rsid w:val="00937FE1"/>
    <w:rsid w:val="00942888"/>
    <w:rsid w:val="009435C1"/>
    <w:rsid w:val="0095023B"/>
    <w:rsid w:val="00967F72"/>
    <w:rsid w:val="009A427B"/>
    <w:rsid w:val="009B1F37"/>
    <w:rsid w:val="009C5304"/>
    <w:rsid w:val="009D42F4"/>
    <w:rsid w:val="009E24A2"/>
    <w:rsid w:val="00A23D63"/>
    <w:rsid w:val="00A30777"/>
    <w:rsid w:val="00A44E47"/>
    <w:rsid w:val="00A50D67"/>
    <w:rsid w:val="00A87DBD"/>
    <w:rsid w:val="00AA39B1"/>
    <w:rsid w:val="00AC25C4"/>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140A4"/>
    <w:rsid w:val="00D14111"/>
    <w:rsid w:val="00D24AC3"/>
    <w:rsid w:val="00D27758"/>
    <w:rsid w:val="00D333FB"/>
    <w:rsid w:val="00D41E80"/>
    <w:rsid w:val="00D5210B"/>
    <w:rsid w:val="00D53B69"/>
    <w:rsid w:val="00D5490D"/>
    <w:rsid w:val="00D54D22"/>
    <w:rsid w:val="00D71D1D"/>
    <w:rsid w:val="00D76967"/>
    <w:rsid w:val="00D77449"/>
    <w:rsid w:val="00D95652"/>
    <w:rsid w:val="00DA0E7C"/>
    <w:rsid w:val="00DA2618"/>
    <w:rsid w:val="00DC1275"/>
    <w:rsid w:val="00DC1F8B"/>
    <w:rsid w:val="00DC4FB6"/>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2292-1EBA-492E-89F4-407B4A63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近藤 直也</cp:lastModifiedBy>
  <cp:revision>146</cp:revision>
  <cp:lastPrinted>2023-03-20T05:23:00Z</cp:lastPrinted>
  <dcterms:created xsi:type="dcterms:W3CDTF">2016-06-22T05:56:00Z</dcterms:created>
  <dcterms:modified xsi:type="dcterms:W3CDTF">2023-12-07T04:04:00Z</dcterms:modified>
</cp:coreProperties>
</file>